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2E4" w:rsidRPr="002367D6" w:rsidRDefault="000032E4" w:rsidP="002367D6">
      <w:pPr>
        <w:jc w:val="center"/>
        <w:rPr>
          <w:b/>
        </w:rPr>
      </w:pPr>
    </w:p>
    <w:p w:rsidR="002367D6" w:rsidRDefault="002367D6" w:rsidP="002367D6">
      <w:pPr>
        <w:pStyle w:val="a3"/>
        <w:numPr>
          <w:ilvl w:val="0"/>
          <w:numId w:val="1"/>
        </w:numPr>
        <w:jc w:val="center"/>
        <w:rPr>
          <w:b/>
        </w:rPr>
      </w:pPr>
      <w:r w:rsidRPr="002367D6">
        <w:rPr>
          <w:b/>
        </w:rPr>
        <w:t>Κλασική Βιέννη 4 μέρες 19-22/12/23. Αεροπορικώς</w:t>
      </w:r>
    </w:p>
    <w:p w:rsidR="002367D6" w:rsidRDefault="002367D6" w:rsidP="002367D6">
      <w:pPr>
        <w:jc w:val="center"/>
        <w:rPr>
          <w:b/>
        </w:rPr>
      </w:pPr>
    </w:p>
    <w:p w:rsidR="00D40158" w:rsidRPr="00474852" w:rsidRDefault="00D40158" w:rsidP="00D40158">
      <w:pPr>
        <w:rPr>
          <w:b/>
        </w:rPr>
      </w:pPr>
      <w:r w:rsidRPr="00474852">
        <w:rPr>
          <w:b/>
        </w:rPr>
        <w:t xml:space="preserve">1η </w:t>
      </w:r>
      <w:r>
        <w:rPr>
          <w:b/>
        </w:rPr>
        <w:t>Μέρα</w:t>
      </w:r>
      <w:r w:rsidRPr="00474852">
        <w:rPr>
          <w:b/>
        </w:rPr>
        <w:t xml:space="preserve"> | Θεσσαλονίκη – Βιέννη.</w:t>
      </w:r>
    </w:p>
    <w:p w:rsidR="00D40158" w:rsidRDefault="00D40158" w:rsidP="00D40158">
      <w:r w:rsidRPr="00474852">
        <w:t xml:space="preserve">Συγκέντρωση στο αεροδρόμιο </w:t>
      </w:r>
      <w:r>
        <w:t>Μακεδονία και απευθείας πτήση για Βιέννη.</w:t>
      </w:r>
      <w:r w:rsidRPr="00474852">
        <w:t xml:space="preserve"> </w:t>
      </w:r>
      <w:r>
        <w:t xml:space="preserve">Άφιξη και μετάβαση στο ξενοδοχείο μας. Τακτοποίηση. Το βράδυ θα έχουμε ελεύθερο χρόνο στο ιστορικό κέντρο της πόλης. </w:t>
      </w:r>
      <w:r w:rsidRPr="00474852">
        <w:t xml:space="preserve">Σας προτείνουμε να επισκεφτείτε τον Άγιο Στέφανο για να απολαύσετε τη θέα από το </w:t>
      </w:r>
      <w:proofErr w:type="spellStart"/>
      <w:r w:rsidRPr="00474852">
        <w:t>Sky</w:t>
      </w:r>
      <w:proofErr w:type="spellEnd"/>
      <w:r w:rsidRPr="00474852">
        <w:t xml:space="preserve"> </w:t>
      </w:r>
      <w:proofErr w:type="spellStart"/>
      <w:r w:rsidRPr="00474852">
        <w:t>bar</w:t>
      </w:r>
      <w:proofErr w:type="spellEnd"/>
      <w:r w:rsidRPr="00474852">
        <w:t xml:space="preserve"> , πίνοντας ζεστή σοκολάτα ή το διάσημο cafe viennois. Επίσης μπορείτε να επισκεφτείτε κάποιο από τα ιστορικά cafe τη πόλης όπως το Cafe Central ή το Cafe </w:t>
      </w:r>
      <w:proofErr w:type="spellStart"/>
      <w:r w:rsidRPr="00474852">
        <w:t>Landtmann</w:t>
      </w:r>
      <w:proofErr w:type="spellEnd"/>
      <w:r w:rsidRPr="00474852">
        <w:t xml:space="preserve">. </w:t>
      </w:r>
    </w:p>
    <w:p w:rsidR="00D40158" w:rsidRPr="00D40158" w:rsidRDefault="00D40158" w:rsidP="00D40158">
      <w:pPr>
        <w:rPr>
          <w:b/>
        </w:rPr>
      </w:pPr>
      <w:r w:rsidRPr="00D40158">
        <w:rPr>
          <w:b/>
        </w:rPr>
        <w:t>2η Μέρα | Βιέννη – Περιπατητική ξενάγηση πόλης - Ανάκτορο Σενμπρούν.</w:t>
      </w:r>
    </w:p>
    <w:p w:rsidR="002367D6" w:rsidRDefault="00D40158" w:rsidP="00D40158">
      <w:r w:rsidRPr="00D40158">
        <w:t xml:space="preserve">Πρωινό και στη συνέχεια θα ξεκινήσουμε για την περιπατητική μας ξενάγηση.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D40158">
        <w:t>Stefandom</w:t>
      </w:r>
      <w:proofErr w:type="spellEnd"/>
      <w:r w:rsidRPr="00D40158">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D40158">
        <w:t>Hofburg</w:t>
      </w:r>
      <w:proofErr w:type="spellEnd"/>
      <w:r w:rsidRPr="00D40158">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D40158">
        <w:t>Hofburg</w:t>
      </w:r>
      <w:proofErr w:type="spellEnd"/>
      <w:r w:rsidRPr="00D40158">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D40158">
        <w:t>Αρ</w:t>
      </w:r>
      <w:proofErr w:type="spellEnd"/>
      <w:r w:rsidRPr="00D40158">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D40158">
        <w:t>Hoher</w:t>
      </w:r>
      <w:proofErr w:type="spellEnd"/>
      <w:r w:rsidRPr="00D40158">
        <w:t xml:space="preserve"> </w:t>
      </w:r>
      <w:proofErr w:type="spellStart"/>
      <w:r w:rsidRPr="00D40158">
        <w:t>Markt</w:t>
      </w:r>
      <w:proofErr w:type="spellEnd"/>
      <w:r w:rsidRPr="00D40158">
        <w:t xml:space="preserve">" και αντιπροσωπεύει το στυλ </w:t>
      </w:r>
      <w:proofErr w:type="spellStart"/>
      <w:r w:rsidRPr="00D40158">
        <w:t>Art</w:t>
      </w:r>
      <w:proofErr w:type="spellEnd"/>
      <w:r w:rsidRPr="00D40158">
        <w:t xml:space="preserve"> </w:t>
      </w:r>
      <w:proofErr w:type="spellStart"/>
      <w:r w:rsidRPr="00D40158">
        <w:t>Nouveau</w:t>
      </w:r>
      <w:proofErr w:type="spellEnd"/>
      <w:r w:rsidRPr="00D40158">
        <w:t xml:space="preserve">. Ανάμεσά τους ο μεσαιωνικός στιχουργός </w:t>
      </w:r>
      <w:proofErr w:type="spellStart"/>
      <w:r w:rsidRPr="00D40158">
        <w:t>Walther</w:t>
      </w:r>
      <w:proofErr w:type="spellEnd"/>
      <w:r w:rsidRPr="00D40158">
        <w:t xml:space="preserve"> </w:t>
      </w:r>
      <w:proofErr w:type="spellStart"/>
      <w:r w:rsidRPr="00D40158">
        <w:t>von</w:t>
      </w:r>
      <w:proofErr w:type="spellEnd"/>
      <w:r w:rsidRPr="00D40158">
        <w:t xml:space="preserve"> </w:t>
      </w:r>
      <w:proofErr w:type="spellStart"/>
      <w:r w:rsidRPr="00D40158">
        <w:t>der</w:t>
      </w:r>
      <w:proofErr w:type="spellEnd"/>
      <w:r w:rsidRPr="00D40158">
        <w:t xml:space="preserve"> </w:t>
      </w:r>
      <w:proofErr w:type="spellStart"/>
      <w:r w:rsidRPr="00D40158">
        <w:t>Vogelweid</w:t>
      </w:r>
      <w:proofErr w:type="spellEnd"/>
      <w:r w:rsidRPr="00D40158">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D40158">
        <w:t>Heldenplatz</w:t>
      </w:r>
      <w:proofErr w:type="spellEnd"/>
      <w:r w:rsidRPr="00D40158">
        <w:t xml:space="preserve"> (Πλατεία Ηρώων). Τα έφιππα αγάλματα του Αρχιδούκα Καρόλου, που κέρδισε τη μάχη του </w:t>
      </w:r>
      <w:proofErr w:type="spellStart"/>
      <w:r w:rsidRPr="00D40158">
        <w:t>Άσπερν</w:t>
      </w:r>
      <w:proofErr w:type="spellEnd"/>
      <w:r w:rsidRPr="00D40158">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D40158">
        <w:t>Misrachi</w:t>
      </w:r>
      <w:proofErr w:type="spellEnd"/>
      <w:r w:rsidRPr="00D40158">
        <w:t xml:space="preserve">, τη Σκάλα </w:t>
      </w:r>
      <w:proofErr w:type="spellStart"/>
      <w:r w:rsidRPr="00D40158">
        <w:t>Theodor</w:t>
      </w:r>
      <w:proofErr w:type="spellEnd"/>
      <w:r w:rsidRPr="00D40158">
        <w:t xml:space="preserve"> </w:t>
      </w:r>
      <w:proofErr w:type="spellStart"/>
      <w:r w:rsidRPr="00D40158">
        <w:t>Herzl</w:t>
      </w:r>
      <w:proofErr w:type="spellEnd"/>
      <w:r w:rsidRPr="00D40158">
        <w:t xml:space="preserve"> και την Εκκλησία </w:t>
      </w:r>
      <w:proofErr w:type="spellStart"/>
      <w:r w:rsidRPr="00D40158">
        <w:t>Karmeliter</w:t>
      </w:r>
      <w:proofErr w:type="spellEnd"/>
      <w:r w:rsidRPr="00D40158">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w:t>
      </w:r>
      <w:r w:rsidRPr="00D40158">
        <w:lastRenderedPageBreak/>
        <w:t xml:space="preserve">Σενμπρούν,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D40158" w:rsidRDefault="00D40158" w:rsidP="00D40158">
      <w:pPr>
        <w:rPr>
          <w:b/>
        </w:rPr>
      </w:pPr>
      <w:r w:rsidRPr="00D40158">
        <w:rPr>
          <w:b/>
        </w:rPr>
        <w:t>3</w:t>
      </w:r>
      <w:r w:rsidRPr="00D40158">
        <w:rPr>
          <w:b/>
          <w:vertAlign w:val="superscript"/>
        </w:rPr>
        <w:t>η</w:t>
      </w:r>
      <w:r w:rsidRPr="00D40158">
        <w:rPr>
          <w:b/>
        </w:rPr>
        <w:t xml:space="preserve"> Μέρα | Βιέννη – Προαιρετική εκδρομή στο Σάλτσμπουργκ.</w:t>
      </w:r>
    </w:p>
    <w:p w:rsidR="00D40158" w:rsidRDefault="00D40158" w:rsidP="00D40158">
      <w:r w:rsidRPr="006F439A">
        <w:t xml:space="preserve">Πρωινό και </w:t>
      </w:r>
      <w:r w:rsidR="000E638B">
        <w:t xml:space="preserve">στη συνέχεια </w:t>
      </w:r>
      <w:r w:rsidRPr="006F439A">
        <w:t xml:space="preserve">σας προτείνουμε </w:t>
      </w:r>
      <w:r w:rsidR="000E638B">
        <w:t xml:space="preserve">ημερήσια </w:t>
      </w:r>
      <w:r w:rsidRPr="006F439A">
        <w:t xml:space="preserve">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6F439A">
        <w:t>Mιραμπέλ</w:t>
      </w:r>
      <w:proofErr w:type="spellEnd"/>
      <w:r w:rsidRPr="006F439A">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6F439A">
        <w:t>Aγ</w:t>
      </w:r>
      <w:proofErr w:type="spellEnd"/>
      <w:r w:rsidRPr="006F439A">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το βράδυ στο ξενοδοχείο μας.</w:t>
      </w:r>
    </w:p>
    <w:p w:rsidR="000E638B" w:rsidRDefault="000E638B" w:rsidP="00D40158">
      <w:pPr>
        <w:rPr>
          <w:b/>
        </w:rPr>
      </w:pPr>
      <w:r w:rsidRPr="000E638B">
        <w:rPr>
          <w:b/>
        </w:rPr>
        <w:t>4</w:t>
      </w:r>
      <w:r w:rsidRPr="000E638B">
        <w:rPr>
          <w:b/>
          <w:vertAlign w:val="superscript"/>
        </w:rPr>
        <w:t>η</w:t>
      </w:r>
      <w:r w:rsidRPr="000E638B">
        <w:rPr>
          <w:b/>
        </w:rPr>
        <w:t xml:space="preserve"> Μέρα | Βιέννη – Δάση Μάγιερλινγκ – </w:t>
      </w:r>
      <w:r w:rsidR="0050281B">
        <w:rPr>
          <w:b/>
        </w:rPr>
        <w:t xml:space="preserve">Μπρατισλάβα - </w:t>
      </w:r>
      <w:r w:rsidRPr="000E638B">
        <w:rPr>
          <w:b/>
        </w:rPr>
        <w:t>Πτήση επιστροφής.</w:t>
      </w:r>
    </w:p>
    <w:p w:rsidR="000E638B" w:rsidRPr="000E638B" w:rsidRDefault="000E638B" w:rsidP="00D40158">
      <w:r w:rsidRPr="000E638B">
        <w:t xml:space="preserve">Πρωινό και στη συνέχεια θα αναχωρήσουμε για τα περίχωρα της Βιέννης, το περίφημο Βιεννέζικο Δάσος. Εκεί, στην τοποθεσία Μάγιερλινγκ, θα δούμε το άλλοτε κυνηγετικό περίπτερο των Αψβούργων, γνωστό από τη θλιβερή ιστορία της αυτοκτονίας του πρίγκιπα Ροδόλφου, τελευταίου διάδοχου του Θρόνου και της </w:t>
      </w:r>
      <w:proofErr w:type="spellStart"/>
      <w:r w:rsidRPr="000E638B">
        <w:t>Mαρίας</w:t>
      </w:r>
      <w:proofErr w:type="spellEnd"/>
      <w:r w:rsidRPr="000E638B">
        <w:t xml:space="preserve"> </w:t>
      </w:r>
      <w:proofErr w:type="spellStart"/>
      <w:r w:rsidRPr="000E638B">
        <w:t>Bετσέρα</w:t>
      </w:r>
      <w:proofErr w:type="spellEnd"/>
      <w:r w:rsidRPr="000E638B">
        <w:t xml:space="preserve">. Κατόπιν, θα επισκεφθούμε το μοναστήρι του </w:t>
      </w:r>
      <w:proofErr w:type="spellStart"/>
      <w:r w:rsidRPr="000E638B">
        <w:t>Xαϊλιγκενκρόιτς</w:t>
      </w:r>
      <w:proofErr w:type="spellEnd"/>
      <w:r w:rsidRPr="000E638B">
        <w:t xml:space="preserve">. Συνεχίζουμε για το αεροδρόμιο της </w:t>
      </w:r>
      <w:r w:rsidR="0050281B">
        <w:t>Μπρατισλάβα</w:t>
      </w:r>
      <w:r w:rsidRPr="000E638B">
        <w:t xml:space="preserve"> για την πτήση της επιστροφής.</w:t>
      </w:r>
    </w:p>
    <w:p w:rsidR="00D40158" w:rsidRPr="00D40158" w:rsidRDefault="00D40158" w:rsidP="00D40158">
      <w:pPr>
        <w:rPr>
          <w:b/>
        </w:rPr>
      </w:pPr>
    </w:p>
    <w:tbl>
      <w:tblPr>
        <w:tblW w:w="11199" w:type="dxa"/>
        <w:tblInd w:w="-1149" w:type="dxa"/>
        <w:tblCellMar>
          <w:left w:w="0" w:type="dxa"/>
          <w:right w:w="0" w:type="dxa"/>
        </w:tblCellMar>
        <w:tblLook w:val="04A0" w:firstRow="1" w:lastRow="0" w:firstColumn="1" w:lastColumn="0" w:noHBand="0" w:noVBand="1"/>
      </w:tblPr>
      <w:tblGrid>
        <w:gridCol w:w="1246"/>
        <w:gridCol w:w="673"/>
        <w:gridCol w:w="1103"/>
        <w:gridCol w:w="1152"/>
        <w:gridCol w:w="894"/>
        <w:gridCol w:w="1273"/>
        <w:gridCol w:w="923"/>
        <w:gridCol w:w="1383"/>
        <w:gridCol w:w="2552"/>
      </w:tblGrid>
      <w:tr w:rsidR="00BF065D" w:rsidRPr="00BF065D" w:rsidTr="0050281B">
        <w:trPr>
          <w:trHeight w:val="315"/>
        </w:trPr>
        <w:tc>
          <w:tcPr>
            <w:tcW w:w="6341"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BF065D" w:rsidRPr="00BF065D" w:rsidRDefault="00BF065D" w:rsidP="00BF065D">
            <w:pPr>
              <w:spacing w:after="0" w:line="240" w:lineRule="auto"/>
              <w:jc w:val="center"/>
              <w:rPr>
                <w:rFonts w:ascii="Arial" w:eastAsia="Times New Roman" w:hAnsi="Arial" w:cs="Arial"/>
                <w:b/>
                <w:bCs/>
                <w:lang w:eastAsia="el-GR"/>
              </w:rPr>
            </w:pPr>
            <w:r w:rsidRPr="00BF065D">
              <w:rPr>
                <w:rFonts w:ascii="Arial" w:eastAsia="Times New Roman" w:hAnsi="Arial" w:cs="Arial"/>
                <w:b/>
                <w:bCs/>
                <w:lang w:eastAsia="el-GR"/>
              </w:rPr>
              <w:t>Κλασική Βιέννη 4 μέρες</w:t>
            </w:r>
          </w:p>
        </w:tc>
        <w:tc>
          <w:tcPr>
            <w:tcW w:w="485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BF065D" w:rsidRPr="00BF065D" w:rsidRDefault="00BF065D" w:rsidP="00BF065D">
            <w:pPr>
              <w:spacing w:after="0" w:line="240" w:lineRule="auto"/>
              <w:jc w:val="center"/>
              <w:rPr>
                <w:rFonts w:ascii="Calibri" w:eastAsia="Times New Roman" w:hAnsi="Calibri" w:cs="Calibri"/>
                <w:b/>
                <w:bCs/>
                <w:lang w:eastAsia="el-GR"/>
              </w:rPr>
            </w:pPr>
            <w:r w:rsidRPr="00BF065D">
              <w:rPr>
                <w:rFonts w:ascii="Calibri" w:eastAsia="Times New Roman" w:hAnsi="Calibri" w:cs="Calibri"/>
                <w:b/>
                <w:bCs/>
                <w:lang w:eastAsia="el-GR"/>
              </w:rPr>
              <w:t>Αναχώρηση: 19/12 - Πακέτο εκδρομής</w:t>
            </w:r>
          </w:p>
        </w:tc>
      </w:tr>
      <w:tr w:rsidR="00BF065D" w:rsidRPr="00BF065D" w:rsidTr="0050281B">
        <w:trPr>
          <w:trHeight w:val="31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r w:rsidRPr="00BF065D">
              <w:rPr>
                <w:rFonts w:ascii="Calibri" w:eastAsia="Times New Roman" w:hAnsi="Calibri" w:cs="Calibri"/>
                <w:b/>
                <w:bCs/>
                <w:sz w:val="24"/>
                <w:szCs w:val="24"/>
                <w:lang w:eastAsia="el-GR"/>
              </w:rPr>
              <w:t>Ξενοδοχείο</w:t>
            </w:r>
          </w:p>
        </w:tc>
        <w:tc>
          <w:tcPr>
            <w:tcW w:w="6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proofErr w:type="spellStart"/>
            <w:r w:rsidRPr="00BF065D">
              <w:rPr>
                <w:rFonts w:ascii="Calibri" w:eastAsia="Times New Roman" w:hAnsi="Calibri" w:cs="Calibri"/>
                <w:b/>
                <w:bCs/>
                <w:sz w:val="24"/>
                <w:szCs w:val="24"/>
                <w:lang w:eastAsia="el-GR"/>
              </w:rPr>
              <w:t>Κατ</w:t>
            </w:r>
            <w:proofErr w:type="spellEnd"/>
            <w:r w:rsidRPr="00BF065D">
              <w:rPr>
                <w:rFonts w:ascii="Calibri" w:eastAsia="Times New Roman" w:hAnsi="Calibri" w:cs="Calibri"/>
                <w:b/>
                <w:bCs/>
                <w:sz w:val="24"/>
                <w:szCs w:val="24"/>
                <w:lang w:eastAsia="el-GR"/>
              </w:rPr>
              <w:t>.</w:t>
            </w:r>
          </w:p>
        </w:tc>
        <w:tc>
          <w:tcPr>
            <w:tcW w:w="11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r w:rsidRPr="00BF065D">
              <w:rPr>
                <w:rFonts w:ascii="Calibri" w:eastAsia="Times New Roman" w:hAnsi="Calibri" w:cs="Calibri"/>
                <w:b/>
                <w:bCs/>
                <w:sz w:val="24"/>
                <w:szCs w:val="24"/>
                <w:lang w:eastAsia="el-GR"/>
              </w:rPr>
              <w:t>Διατροφή</w:t>
            </w:r>
          </w:p>
        </w:tc>
        <w:tc>
          <w:tcPr>
            <w:tcW w:w="11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r w:rsidRPr="00BF065D">
              <w:rPr>
                <w:rFonts w:ascii="Calibri" w:eastAsia="Times New Roman" w:hAnsi="Calibri" w:cs="Calibri"/>
                <w:b/>
                <w:bCs/>
                <w:sz w:val="24"/>
                <w:szCs w:val="24"/>
                <w:lang w:eastAsia="el-GR"/>
              </w:rPr>
              <w:t>Τιμή σε δίκλινο έως 25/11/23</w:t>
            </w:r>
          </w:p>
        </w:tc>
        <w:tc>
          <w:tcPr>
            <w:tcW w:w="8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r w:rsidRPr="00BF065D">
              <w:rPr>
                <w:rFonts w:ascii="Calibri" w:eastAsia="Times New Roman" w:hAnsi="Calibri" w:cs="Calibri"/>
                <w:b/>
                <w:bCs/>
                <w:sz w:val="24"/>
                <w:szCs w:val="24"/>
                <w:lang w:eastAsia="el-GR"/>
              </w:rPr>
              <w:t>Τιμή σε δίκλινο</w:t>
            </w:r>
          </w:p>
        </w:tc>
        <w:tc>
          <w:tcPr>
            <w:tcW w:w="12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r w:rsidRPr="00BF065D">
              <w:rPr>
                <w:rFonts w:ascii="Calibri" w:eastAsia="Times New Roman" w:hAnsi="Calibri" w:cs="Calibri"/>
                <w:b/>
                <w:bCs/>
                <w:sz w:val="24"/>
                <w:szCs w:val="24"/>
                <w:lang w:eastAsia="el-GR"/>
              </w:rPr>
              <w:t>Παιδί σε τρίκλινο έως 25/11/23</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r w:rsidRPr="00BF065D">
              <w:rPr>
                <w:rFonts w:ascii="Calibri" w:eastAsia="Times New Roman" w:hAnsi="Calibri" w:cs="Calibri"/>
                <w:b/>
                <w:bCs/>
                <w:sz w:val="24"/>
                <w:szCs w:val="24"/>
                <w:lang w:eastAsia="el-GR"/>
              </w:rPr>
              <w:t>Παιδί σε τρίκλινο</w:t>
            </w:r>
          </w:p>
        </w:tc>
        <w:tc>
          <w:tcPr>
            <w:tcW w:w="138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Calibri" w:eastAsia="Times New Roman" w:hAnsi="Calibri" w:cs="Calibri"/>
                <w:b/>
                <w:bCs/>
                <w:sz w:val="24"/>
                <w:szCs w:val="24"/>
                <w:lang w:eastAsia="el-GR"/>
              </w:rPr>
            </w:pPr>
            <w:proofErr w:type="spellStart"/>
            <w:r w:rsidRPr="00BF065D">
              <w:rPr>
                <w:rFonts w:ascii="Calibri" w:eastAsia="Times New Roman" w:hAnsi="Calibri" w:cs="Calibri"/>
                <w:b/>
                <w:bCs/>
                <w:sz w:val="24"/>
                <w:szCs w:val="24"/>
                <w:lang w:eastAsia="el-GR"/>
              </w:rPr>
              <w:t>Επιβ</w:t>
            </w:r>
            <w:proofErr w:type="spellEnd"/>
            <w:r w:rsidRPr="00BF065D">
              <w:rPr>
                <w:rFonts w:ascii="Calibri" w:eastAsia="Times New Roman" w:hAnsi="Calibri" w:cs="Calibri"/>
                <w:b/>
                <w:bCs/>
                <w:sz w:val="24"/>
                <w:szCs w:val="24"/>
                <w:lang w:eastAsia="el-GR"/>
              </w:rPr>
              <w:t>. Μονόκλινου</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b/>
                <w:bCs/>
                <w:sz w:val="24"/>
                <w:szCs w:val="24"/>
                <w:lang w:eastAsia="el-GR"/>
              </w:rPr>
            </w:pPr>
            <w:r w:rsidRPr="00BF065D">
              <w:rPr>
                <w:rFonts w:ascii="Arial" w:eastAsia="Times New Roman" w:hAnsi="Arial" w:cs="Arial"/>
                <w:b/>
                <w:bCs/>
                <w:sz w:val="24"/>
                <w:szCs w:val="24"/>
                <w:lang w:eastAsia="el-GR"/>
              </w:rPr>
              <w:t>Γενικές Πληροφορίες</w:t>
            </w:r>
          </w:p>
        </w:tc>
      </w:tr>
      <w:tr w:rsidR="00BF065D" w:rsidRPr="00BF065D" w:rsidTr="0050281B">
        <w:trPr>
          <w:trHeight w:val="88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proofErr w:type="spellStart"/>
            <w:r w:rsidRPr="00BF065D">
              <w:rPr>
                <w:rFonts w:ascii="Arial" w:eastAsia="Times New Roman" w:hAnsi="Arial" w:cs="Arial"/>
                <w:sz w:val="20"/>
                <w:szCs w:val="20"/>
                <w:lang w:eastAsia="el-GR"/>
              </w:rPr>
              <w:t>Ananas</w:t>
            </w:r>
            <w:proofErr w:type="spellEnd"/>
          </w:p>
        </w:tc>
        <w:tc>
          <w:tcPr>
            <w:tcW w:w="6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4*</w:t>
            </w:r>
          </w:p>
        </w:tc>
        <w:tc>
          <w:tcPr>
            <w:tcW w:w="11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Πρωινό</w:t>
            </w:r>
          </w:p>
        </w:tc>
        <w:tc>
          <w:tcPr>
            <w:tcW w:w="11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229€</w:t>
            </w:r>
          </w:p>
        </w:tc>
        <w:tc>
          <w:tcPr>
            <w:tcW w:w="8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259€</w:t>
            </w:r>
          </w:p>
        </w:tc>
        <w:tc>
          <w:tcPr>
            <w:tcW w:w="12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179€</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209€</w:t>
            </w:r>
          </w:p>
        </w:tc>
        <w:tc>
          <w:tcPr>
            <w:tcW w:w="138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100€</w:t>
            </w:r>
          </w:p>
        </w:tc>
        <w:tc>
          <w:tcPr>
            <w:tcW w:w="255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 xml:space="preserve">Πτήσεις με </w:t>
            </w:r>
            <w:proofErr w:type="spellStart"/>
            <w:r w:rsidRPr="00BF065D">
              <w:rPr>
                <w:rFonts w:ascii="Arial" w:eastAsia="Times New Roman" w:hAnsi="Arial" w:cs="Arial"/>
                <w:sz w:val="20"/>
                <w:szCs w:val="20"/>
                <w:lang w:eastAsia="el-GR"/>
              </w:rPr>
              <w:t>Sky</w:t>
            </w:r>
            <w:proofErr w:type="spellEnd"/>
            <w:r w:rsidRPr="00BF065D">
              <w:rPr>
                <w:rFonts w:ascii="Arial" w:eastAsia="Times New Roman" w:hAnsi="Arial" w:cs="Arial"/>
                <w:sz w:val="20"/>
                <w:szCs w:val="20"/>
                <w:lang w:eastAsia="el-GR"/>
              </w:rPr>
              <w:t xml:space="preserve"> Express &amp; Air </w:t>
            </w:r>
            <w:proofErr w:type="spellStart"/>
            <w:r w:rsidRPr="00BF065D">
              <w:rPr>
                <w:rFonts w:ascii="Arial" w:eastAsia="Times New Roman" w:hAnsi="Arial" w:cs="Arial"/>
                <w:sz w:val="20"/>
                <w:szCs w:val="20"/>
                <w:lang w:eastAsia="el-GR"/>
              </w:rPr>
              <w:t>Explore</w:t>
            </w:r>
            <w:proofErr w:type="spellEnd"/>
            <w:r w:rsidRPr="00BF065D">
              <w:rPr>
                <w:rFonts w:ascii="Arial" w:eastAsia="Times New Roman" w:hAnsi="Arial" w:cs="Arial"/>
                <w:sz w:val="20"/>
                <w:szCs w:val="20"/>
                <w:lang w:eastAsia="el-GR"/>
              </w:rPr>
              <w:t>:</w:t>
            </w:r>
            <w:r w:rsidR="00642E65">
              <w:rPr>
                <w:rFonts w:ascii="Arial" w:eastAsia="Times New Roman" w:hAnsi="Arial" w:cs="Arial"/>
                <w:sz w:val="20"/>
                <w:szCs w:val="20"/>
                <w:lang w:eastAsia="el-GR"/>
              </w:rPr>
              <w:t xml:space="preserve">                          </w:t>
            </w:r>
            <w:r w:rsidRPr="00BF065D">
              <w:rPr>
                <w:rFonts w:ascii="Arial" w:eastAsia="Times New Roman" w:hAnsi="Arial" w:cs="Arial"/>
                <w:sz w:val="20"/>
                <w:szCs w:val="20"/>
                <w:lang w:eastAsia="el-GR"/>
              </w:rPr>
              <w:t xml:space="preserve"> Θεσσαλονίκη - Βιέννη: 13:00 - 14:00</w:t>
            </w:r>
            <w:r w:rsidR="00642E65">
              <w:rPr>
                <w:rFonts w:ascii="Arial" w:eastAsia="Times New Roman" w:hAnsi="Arial" w:cs="Arial"/>
                <w:sz w:val="20"/>
                <w:szCs w:val="20"/>
                <w:lang w:eastAsia="el-GR"/>
              </w:rPr>
              <w:t xml:space="preserve">                       </w:t>
            </w:r>
            <w:r w:rsidRPr="00BF065D">
              <w:rPr>
                <w:rFonts w:ascii="Arial" w:eastAsia="Times New Roman" w:hAnsi="Arial" w:cs="Arial"/>
                <w:sz w:val="20"/>
                <w:szCs w:val="20"/>
                <w:lang w:eastAsia="el-GR"/>
              </w:rPr>
              <w:t xml:space="preserve"> </w:t>
            </w:r>
            <w:r w:rsidR="0050281B">
              <w:rPr>
                <w:rFonts w:ascii="Arial" w:eastAsia="Times New Roman" w:hAnsi="Arial" w:cs="Arial"/>
                <w:sz w:val="20"/>
                <w:szCs w:val="20"/>
                <w:lang w:eastAsia="el-GR"/>
              </w:rPr>
              <w:t xml:space="preserve">                Μπρατισλάβα</w:t>
            </w:r>
            <w:r w:rsidRPr="00BF065D">
              <w:rPr>
                <w:rFonts w:ascii="Arial" w:eastAsia="Times New Roman" w:hAnsi="Arial" w:cs="Arial"/>
                <w:sz w:val="20"/>
                <w:szCs w:val="20"/>
                <w:lang w:eastAsia="el-GR"/>
              </w:rPr>
              <w:t xml:space="preserve"> - Θεσσαλονίκη: </w:t>
            </w:r>
            <w:r w:rsidR="0050281B">
              <w:rPr>
                <w:rFonts w:ascii="Arial" w:eastAsia="Times New Roman" w:hAnsi="Arial" w:cs="Arial"/>
                <w:sz w:val="20"/>
                <w:szCs w:val="20"/>
                <w:lang w:eastAsia="el-GR"/>
              </w:rPr>
              <w:t xml:space="preserve">                      </w:t>
            </w:r>
            <w:bookmarkStart w:id="0" w:name="_GoBack"/>
            <w:bookmarkEnd w:id="0"/>
            <w:r w:rsidRPr="00BF065D">
              <w:rPr>
                <w:rFonts w:ascii="Arial" w:eastAsia="Times New Roman" w:hAnsi="Arial" w:cs="Arial"/>
                <w:sz w:val="20"/>
                <w:szCs w:val="20"/>
                <w:lang w:eastAsia="el-GR"/>
              </w:rPr>
              <w:t>18:00 - 21:00</w:t>
            </w:r>
          </w:p>
        </w:tc>
      </w:tr>
      <w:tr w:rsidR="00BF065D" w:rsidRPr="00BF065D" w:rsidTr="0050281B">
        <w:trPr>
          <w:trHeight w:val="106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 xml:space="preserve">ARCOTEL </w:t>
            </w:r>
            <w:proofErr w:type="spellStart"/>
            <w:r w:rsidRPr="00BF065D">
              <w:rPr>
                <w:rFonts w:ascii="Arial" w:eastAsia="Times New Roman" w:hAnsi="Arial" w:cs="Arial"/>
                <w:sz w:val="20"/>
                <w:szCs w:val="20"/>
                <w:lang w:eastAsia="el-GR"/>
              </w:rPr>
              <w:t>Wimberger</w:t>
            </w:r>
            <w:proofErr w:type="spellEnd"/>
          </w:p>
        </w:tc>
        <w:tc>
          <w:tcPr>
            <w:tcW w:w="6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4*</w:t>
            </w:r>
          </w:p>
        </w:tc>
        <w:tc>
          <w:tcPr>
            <w:tcW w:w="11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Πρωινό</w:t>
            </w:r>
          </w:p>
        </w:tc>
        <w:tc>
          <w:tcPr>
            <w:tcW w:w="11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279€</w:t>
            </w:r>
          </w:p>
        </w:tc>
        <w:tc>
          <w:tcPr>
            <w:tcW w:w="8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319€</w:t>
            </w:r>
          </w:p>
        </w:tc>
        <w:tc>
          <w:tcPr>
            <w:tcW w:w="12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229€</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269€</w:t>
            </w:r>
          </w:p>
        </w:tc>
        <w:tc>
          <w:tcPr>
            <w:tcW w:w="138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110€</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BF065D" w:rsidRPr="00BF065D" w:rsidRDefault="00BF065D" w:rsidP="00BF065D">
            <w:pPr>
              <w:spacing w:after="0" w:line="240" w:lineRule="auto"/>
              <w:rPr>
                <w:rFonts w:ascii="Arial" w:eastAsia="Times New Roman" w:hAnsi="Arial" w:cs="Arial"/>
                <w:sz w:val="20"/>
                <w:szCs w:val="20"/>
                <w:lang w:eastAsia="el-GR"/>
              </w:rPr>
            </w:pPr>
          </w:p>
        </w:tc>
      </w:tr>
      <w:tr w:rsidR="00BF065D" w:rsidRPr="00BF065D" w:rsidTr="0050281B">
        <w:trPr>
          <w:trHeight w:val="133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proofErr w:type="spellStart"/>
            <w:r w:rsidRPr="00BF065D">
              <w:rPr>
                <w:rFonts w:ascii="Arial" w:eastAsia="Times New Roman" w:hAnsi="Arial" w:cs="Arial"/>
                <w:sz w:val="20"/>
                <w:szCs w:val="20"/>
                <w:lang w:eastAsia="el-GR"/>
              </w:rPr>
              <w:t>Hilton</w:t>
            </w:r>
            <w:proofErr w:type="spellEnd"/>
            <w:r w:rsidRPr="00BF065D">
              <w:rPr>
                <w:rFonts w:ascii="Arial" w:eastAsia="Times New Roman" w:hAnsi="Arial" w:cs="Arial"/>
                <w:sz w:val="20"/>
                <w:szCs w:val="20"/>
                <w:lang w:eastAsia="el-GR"/>
              </w:rPr>
              <w:t xml:space="preserve"> </w:t>
            </w:r>
            <w:proofErr w:type="spellStart"/>
            <w:r w:rsidRPr="00BF065D">
              <w:rPr>
                <w:rFonts w:ascii="Arial" w:eastAsia="Times New Roman" w:hAnsi="Arial" w:cs="Arial"/>
                <w:sz w:val="20"/>
                <w:szCs w:val="20"/>
                <w:lang w:eastAsia="el-GR"/>
              </w:rPr>
              <w:t>Vienna</w:t>
            </w:r>
            <w:proofErr w:type="spellEnd"/>
            <w:r w:rsidRPr="00BF065D">
              <w:rPr>
                <w:rFonts w:ascii="Arial" w:eastAsia="Times New Roman" w:hAnsi="Arial" w:cs="Arial"/>
                <w:sz w:val="20"/>
                <w:szCs w:val="20"/>
                <w:lang w:eastAsia="el-GR"/>
              </w:rPr>
              <w:t xml:space="preserve"> Park</w:t>
            </w:r>
          </w:p>
        </w:tc>
        <w:tc>
          <w:tcPr>
            <w:tcW w:w="6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5*</w:t>
            </w:r>
          </w:p>
        </w:tc>
        <w:tc>
          <w:tcPr>
            <w:tcW w:w="11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Πρωινό</w:t>
            </w:r>
          </w:p>
        </w:tc>
        <w:tc>
          <w:tcPr>
            <w:tcW w:w="11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399€</w:t>
            </w:r>
          </w:p>
        </w:tc>
        <w:tc>
          <w:tcPr>
            <w:tcW w:w="8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429€</w:t>
            </w:r>
          </w:p>
        </w:tc>
        <w:tc>
          <w:tcPr>
            <w:tcW w:w="12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349€</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379€</w:t>
            </w:r>
          </w:p>
        </w:tc>
        <w:tc>
          <w:tcPr>
            <w:tcW w:w="138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150€</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BF065D" w:rsidRPr="00BF065D" w:rsidRDefault="00BF065D" w:rsidP="00BF065D">
            <w:pPr>
              <w:spacing w:after="0" w:line="240" w:lineRule="auto"/>
              <w:rPr>
                <w:rFonts w:ascii="Arial" w:eastAsia="Times New Roman" w:hAnsi="Arial" w:cs="Arial"/>
                <w:sz w:val="20"/>
                <w:szCs w:val="20"/>
                <w:lang w:eastAsia="el-GR"/>
              </w:rPr>
            </w:pPr>
          </w:p>
        </w:tc>
      </w:tr>
      <w:tr w:rsidR="00BF065D" w:rsidRPr="00BF065D" w:rsidTr="0050281B">
        <w:trPr>
          <w:trHeight w:val="1320"/>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proofErr w:type="spellStart"/>
            <w:r w:rsidRPr="00BF065D">
              <w:rPr>
                <w:rFonts w:ascii="Arial" w:eastAsia="Times New Roman" w:hAnsi="Arial" w:cs="Arial"/>
                <w:sz w:val="20"/>
                <w:szCs w:val="20"/>
                <w:lang w:eastAsia="el-GR"/>
              </w:rPr>
              <w:lastRenderedPageBreak/>
              <w:t>Hilton</w:t>
            </w:r>
            <w:proofErr w:type="spellEnd"/>
            <w:r w:rsidRPr="00BF065D">
              <w:rPr>
                <w:rFonts w:ascii="Arial" w:eastAsia="Times New Roman" w:hAnsi="Arial" w:cs="Arial"/>
                <w:sz w:val="20"/>
                <w:szCs w:val="20"/>
                <w:lang w:eastAsia="el-GR"/>
              </w:rPr>
              <w:t xml:space="preserve"> </w:t>
            </w:r>
            <w:proofErr w:type="spellStart"/>
            <w:r w:rsidRPr="00BF065D">
              <w:rPr>
                <w:rFonts w:ascii="Arial" w:eastAsia="Times New Roman" w:hAnsi="Arial" w:cs="Arial"/>
                <w:sz w:val="20"/>
                <w:szCs w:val="20"/>
                <w:lang w:eastAsia="el-GR"/>
              </w:rPr>
              <w:t>Danube</w:t>
            </w:r>
            <w:proofErr w:type="spellEnd"/>
            <w:r w:rsidRPr="00BF065D">
              <w:rPr>
                <w:rFonts w:ascii="Arial" w:eastAsia="Times New Roman" w:hAnsi="Arial" w:cs="Arial"/>
                <w:sz w:val="20"/>
                <w:szCs w:val="20"/>
                <w:lang w:eastAsia="el-GR"/>
              </w:rPr>
              <w:t xml:space="preserve"> </w:t>
            </w:r>
            <w:proofErr w:type="spellStart"/>
            <w:r w:rsidRPr="00BF065D">
              <w:rPr>
                <w:rFonts w:ascii="Arial" w:eastAsia="Times New Roman" w:hAnsi="Arial" w:cs="Arial"/>
                <w:sz w:val="20"/>
                <w:szCs w:val="20"/>
                <w:lang w:eastAsia="el-GR"/>
              </w:rPr>
              <w:t>Waterfront</w:t>
            </w:r>
            <w:proofErr w:type="spellEnd"/>
          </w:p>
        </w:tc>
        <w:tc>
          <w:tcPr>
            <w:tcW w:w="6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4*</w:t>
            </w:r>
          </w:p>
        </w:tc>
        <w:tc>
          <w:tcPr>
            <w:tcW w:w="11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Πρωινό</w:t>
            </w:r>
          </w:p>
        </w:tc>
        <w:tc>
          <w:tcPr>
            <w:tcW w:w="11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409€</w:t>
            </w:r>
          </w:p>
        </w:tc>
        <w:tc>
          <w:tcPr>
            <w:tcW w:w="8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459€</w:t>
            </w:r>
          </w:p>
        </w:tc>
        <w:tc>
          <w:tcPr>
            <w:tcW w:w="12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1o &amp; 2o παιδί: 249€</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1ο &amp; 2ο παιδί: 299€</w:t>
            </w:r>
          </w:p>
        </w:tc>
        <w:tc>
          <w:tcPr>
            <w:tcW w:w="138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F065D" w:rsidRPr="00BF065D" w:rsidRDefault="00BF065D" w:rsidP="00BF065D">
            <w:pPr>
              <w:spacing w:after="0" w:line="240" w:lineRule="auto"/>
              <w:jc w:val="center"/>
              <w:rPr>
                <w:rFonts w:ascii="Arial" w:eastAsia="Times New Roman" w:hAnsi="Arial" w:cs="Arial"/>
                <w:sz w:val="20"/>
                <w:szCs w:val="20"/>
                <w:lang w:eastAsia="el-GR"/>
              </w:rPr>
            </w:pPr>
            <w:r w:rsidRPr="00BF065D">
              <w:rPr>
                <w:rFonts w:ascii="Arial" w:eastAsia="Times New Roman" w:hAnsi="Arial" w:cs="Arial"/>
                <w:sz w:val="20"/>
                <w:szCs w:val="20"/>
                <w:lang w:eastAsia="el-GR"/>
              </w:rPr>
              <w:t>x</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BF065D" w:rsidRPr="00BF065D" w:rsidRDefault="00BF065D" w:rsidP="00BF065D">
            <w:pPr>
              <w:spacing w:after="0" w:line="240" w:lineRule="auto"/>
              <w:rPr>
                <w:rFonts w:ascii="Arial" w:eastAsia="Times New Roman" w:hAnsi="Arial" w:cs="Arial"/>
                <w:sz w:val="20"/>
                <w:szCs w:val="20"/>
                <w:lang w:eastAsia="el-GR"/>
              </w:rPr>
            </w:pPr>
          </w:p>
        </w:tc>
      </w:tr>
      <w:tr w:rsidR="00BF065D" w:rsidRPr="00BF065D" w:rsidTr="0050281B">
        <w:trPr>
          <w:trHeight w:val="825"/>
        </w:trPr>
        <w:tc>
          <w:tcPr>
            <w:tcW w:w="11199"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BF065D" w:rsidRPr="00BF065D" w:rsidRDefault="00BF065D" w:rsidP="00BF065D">
            <w:pPr>
              <w:spacing w:after="0" w:line="240" w:lineRule="auto"/>
              <w:rPr>
                <w:rFonts w:ascii="Arial" w:eastAsia="Times New Roman" w:hAnsi="Arial" w:cs="Arial"/>
                <w:b/>
                <w:bCs/>
                <w:lang w:eastAsia="el-GR"/>
              </w:rPr>
            </w:pPr>
            <w:r w:rsidRPr="00BF065D">
              <w:rPr>
                <w:rFonts w:ascii="Arial" w:eastAsia="Times New Roman" w:hAnsi="Arial" w:cs="Arial"/>
                <w:b/>
                <w:bCs/>
                <w:lang w:eastAsia="el-GR"/>
              </w:rPr>
              <w:t xml:space="preserve">Στη τιμή περιλαμβάνονται: </w:t>
            </w:r>
            <w:r w:rsidRPr="00BF065D">
              <w:rPr>
                <w:rFonts w:ascii="Arial" w:eastAsia="Times New Roman" w:hAnsi="Arial" w:cs="Arial"/>
                <w:bCs/>
                <w:lang w:eastAsia="el-GR"/>
              </w:rPr>
              <w:t xml:space="preserve">Αεροπορικά εισιτήρια από Θεσσαλονίκη με την </w:t>
            </w:r>
            <w:r w:rsidR="00642E65">
              <w:rPr>
                <w:rFonts w:ascii="Arial" w:eastAsia="Times New Roman" w:hAnsi="Arial" w:cs="Arial"/>
                <w:bCs/>
                <w:lang w:val="en-US" w:eastAsia="el-GR"/>
              </w:rPr>
              <w:t>Sky</w:t>
            </w:r>
            <w:r w:rsidRPr="00BF065D">
              <w:rPr>
                <w:rFonts w:ascii="Arial" w:eastAsia="Times New Roman" w:hAnsi="Arial" w:cs="Arial"/>
                <w:bCs/>
                <w:lang w:eastAsia="el-GR"/>
              </w:rPr>
              <w:t xml:space="preserve"> Express &amp; την AirExplore. Για την </w:t>
            </w:r>
            <w:proofErr w:type="spellStart"/>
            <w:r w:rsidRPr="00BF065D">
              <w:rPr>
                <w:rFonts w:ascii="Arial" w:eastAsia="Times New Roman" w:hAnsi="Arial" w:cs="Arial"/>
                <w:bCs/>
                <w:lang w:eastAsia="el-GR"/>
              </w:rPr>
              <w:t>Sky</w:t>
            </w:r>
            <w:proofErr w:type="spellEnd"/>
            <w:r w:rsidRPr="00BF065D">
              <w:rPr>
                <w:rFonts w:ascii="Arial" w:eastAsia="Times New Roman" w:hAnsi="Arial" w:cs="Arial"/>
                <w:bCs/>
                <w:lang w:eastAsia="el-GR"/>
              </w:rPr>
              <w:t xml:space="preserve"> Express έχετε: 1 αποσκευή 20 κιλών και 1 </w:t>
            </w:r>
            <w:r w:rsidR="00642E65" w:rsidRPr="00BF065D">
              <w:rPr>
                <w:rFonts w:ascii="Arial" w:eastAsia="Times New Roman" w:hAnsi="Arial" w:cs="Arial"/>
                <w:bCs/>
                <w:lang w:eastAsia="el-GR"/>
              </w:rPr>
              <w:t>χειραποσκευή</w:t>
            </w:r>
            <w:r w:rsidRPr="00BF065D">
              <w:rPr>
                <w:rFonts w:ascii="Arial" w:eastAsia="Times New Roman" w:hAnsi="Arial" w:cs="Arial"/>
                <w:bCs/>
                <w:lang w:eastAsia="el-GR"/>
              </w:rPr>
              <w:t xml:space="preserve"> 8 κιλών. Για την AirExplore έχουμε: 20kg βαλίτσα και 5kg χειραποσκευή 55x40x20. Τρείς (3) διανυκτερεύσεις στο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BF065D">
              <w:rPr>
                <w:rFonts w:ascii="Arial" w:eastAsia="Times New Roman" w:hAnsi="Arial" w:cs="Arial"/>
                <w:bCs/>
                <w:lang w:eastAsia="el-GR"/>
              </w:rPr>
              <w:br/>
            </w:r>
            <w:r w:rsidRPr="00BF065D">
              <w:rPr>
                <w:rFonts w:ascii="Arial" w:eastAsia="Times New Roman" w:hAnsi="Arial" w:cs="Arial"/>
                <w:b/>
                <w:bCs/>
                <w:lang w:eastAsia="el-GR"/>
              </w:rPr>
              <w:t xml:space="preserve">Δεν περιλαμβάνονται: </w:t>
            </w:r>
            <w:r w:rsidRPr="00BF065D">
              <w:rPr>
                <w:rFonts w:ascii="Arial" w:eastAsia="Times New Roman" w:hAnsi="Arial" w:cs="Arial"/>
                <w:bCs/>
                <w:lang w:eastAsia="el-GR"/>
              </w:rPr>
              <w:t>Φόροι αεροδρομίων, επίναυλοι καυσίμων: 165€ κατά άτομο. Δημοτικοί φόροι. Προαιρετική ημερήσια εκδρομή στο Σάλτσμπουργκ: 65€ το άτομο.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BF065D" w:rsidRPr="00BF065D" w:rsidTr="0050281B">
        <w:trPr>
          <w:trHeight w:val="1275"/>
        </w:trPr>
        <w:tc>
          <w:tcPr>
            <w:tcW w:w="11199" w:type="dxa"/>
            <w:gridSpan w:val="9"/>
            <w:vMerge/>
            <w:tcBorders>
              <w:top w:val="single" w:sz="6" w:space="0" w:color="CCCCCC"/>
              <w:left w:val="single" w:sz="12" w:space="0" w:color="000000"/>
              <w:bottom w:val="single" w:sz="12" w:space="0" w:color="000000"/>
              <w:right w:val="single" w:sz="12" w:space="0" w:color="000000"/>
            </w:tcBorders>
            <w:vAlign w:val="center"/>
            <w:hideMark/>
          </w:tcPr>
          <w:p w:rsidR="00BF065D" w:rsidRPr="00BF065D" w:rsidRDefault="00BF065D" w:rsidP="00BF065D">
            <w:pPr>
              <w:spacing w:after="0" w:line="240" w:lineRule="auto"/>
              <w:rPr>
                <w:rFonts w:ascii="Arial" w:eastAsia="Times New Roman" w:hAnsi="Arial" w:cs="Arial"/>
                <w:b/>
                <w:bCs/>
                <w:lang w:eastAsia="el-GR"/>
              </w:rPr>
            </w:pPr>
          </w:p>
        </w:tc>
      </w:tr>
    </w:tbl>
    <w:p w:rsidR="002367D6" w:rsidRPr="002367D6" w:rsidRDefault="002367D6" w:rsidP="002367D6">
      <w:pPr>
        <w:rPr>
          <w:b/>
        </w:rPr>
      </w:pPr>
    </w:p>
    <w:sectPr w:rsidR="002367D6" w:rsidRPr="002367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338AE"/>
    <w:multiLevelType w:val="hybridMultilevel"/>
    <w:tmpl w:val="3CE6C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D6"/>
    <w:rsid w:val="000032E4"/>
    <w:rsid w:val="000E638B"/>
    <w:rsid w:val="002367D6"/>
    <w:rsid w:val="0050281B"/>
    <w:rsid w:val="00642E65"/>
    <w:rsid w:val="00BF065D"/>
    <w:rsid w:val="00D401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7BA8"/>
  <w15:chartTrackingRefBased/>
  <w15:docId w15:val="{D2084B48-FB1D-4325-A828-B9EFD266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52505">
      <w:bodyDiv w:val="1"/>
      <w:marLeft w:val="0"/>
      <w:marRight w:val="0"/>
      <w:marTop w:val="0"/>
      <w:marBottom w:val="0"/>
      <w:divBdr>
        <w:top w:val="none" w:sz="0" w:space="0" w:color="auto"/>
        <w:left w:val="none" w:sz="0" w:space="0" w:color="auto"/>
        <w:bottom w:val="none" w:sz="0" w:space="0" w:color="auto"/>
        <w:right w:val="none" w:sz="0" w:space="0" w:color="auto"/>
      </w:divBdr>
      <w:divsChild>
        <w:div w:id="664628268">
          <w:marLeft w:val="0"/>
          <w:marRight w:val="0"/>
          <w:marTop w:val="0"/>
          <w:marBottom w:val="0"/>
          <w:divBdr>
            <w:top w:val="none" w:sz="0" w:space="0" w:color="auto"/>
            <w:left w:val="none" w:sz="0" w:space="0" w:color="auto"/>
            <w:bottom w:val="none" w:sz="0" w:space="0" w:color="auto"/>
            <w:right w:val="none" w:sz="0" w:space="0" w:color="auto"/>
          </w:divBdr>
        </w:div>
        <w:div w:id="194792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1067</Words>
  <Characters>5767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2023-10-30T10:14:00Z</dcterms:created>
  <dcterms:modified xsi:type="dcterms:W3CDTF">2023-10-30T11:37:00Z</dcterms:modified>
</cp:coreProperties>
</file>